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8E2D" w14:textId="77777777" w:rsidR="006F6869" w:rsidRPr="0034285C" w:rsidRDefault="006F6869" w:rsidP="006F686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Vol. 6#18</w:t>
      </w:r>
    </w:p>
    <w:p w14:paraId="6D483D05" w14:textId="77777777" w:rsidR="006F6869" w:rsidRDefault="006F6869" w:rsidP="006F686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Jesus Teaches in the Synagogue </w:t>
      </w:r>
    </w:p>
    <w:p w14:paraId="0759DF82" w14:textId="77777777" w:rsidR="006F6869" w:rsidRDefault="006F6869" w:rsidP="006F686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Lesson #5 – Traditions vs. Kingdom</w:t>
      </w:r>
    </w:p>
    <w:p w14:paraId="1DE026EA" w14:textId="77777777" w:rsidR="006F6869" w:rsidRDefault="006F6869" w:rsidP="006F686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Luke 13:10-21</w:t>
      </w:r>
    </w:p>
    <w:p w14:paraId="54897BD9" w14:textId="77777777" w:rsidR="006F6869" w:rsidRDefault="006F6869" w:rsidP="006F686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04A16BB" w14:textId="441DDD4F" w:rsidR="006F6869" w:rsidRDefault="006F6869" w:rsidP="006F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has been teaching in Judea and Perea. Great multitudes have gathered to hear Him along with His faithful followers. In this passage, we find </w:t>
      </w:r>
      <w:r w:rsidR="00447728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Jesus shifts the location of His discourse to a local </w:t>
      </w:r>
      <w:r w:rsidR="000C0D4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7728">
        <w:rPr>
          <w:rFonts w:ascii="Times New Roman" w:hAnsi="Times New Roman" w:cs="Times New Roman"/>
          <w:sz w:val="24"/>
          <w:szCs w:val="24"/>
        </w:rPr>
        <w:t xml:space="preserve">In this series of lessons, Jesus has been using illustrations, parables, </w:t>
      </w:r>
      <w:r>
        <w:rPr>
          <w:rFonts w:ascii="Times New Roman" w:hAnsi="Times New Roman" w:cs="Times New Roman"/>
          <w:sz w:val="24"/>
          <w:szCs w:val="24"/>
        </w:rPr>
        <w:t>truths of nature, current events</w:t>
      </w:r>
      <w:r w:rsidR="00447728">
        <w:rPr>
          <w:rFonts w:ascii="Times New Roman" w:hAnsi="Times New Roman" w:cs="Times New Roman"/>
          <w:sz w:val="24"/>
          <w:szCs w:val="24"/>
        </w:rPr>
        <w:t xml:space="preserve">, and now a </w:t>
      </w:r>
      <w:r w:rsidR="000C0D4C">
        <w:rPr>
          <w:rFonts w:ascii="Times New Roman" w:hAnsi="Times New Roman" w:cs="Times New Roman"/>
          <w:sz w:val="24"/>
          <w:szCs w:val="24"/>
        </w:rPr>
        <w:t>_________________</w:t>
      </w:r>
      <w:r w:rsidR="00447728">
        <w:rPr>
          <w:rFonts w:ascii="Times New Roman" w:hAnsi="Times New Roman" w:cs="Times New Roman"/>
          <w:sz w:val="24"/>
          <w:szCs w:val="24"/>
        </w:rPr>
        <w:t xml:space="preserve"> demonstration of His power.</w:t>
      </w:r>
      <w:r>
        <w:rPr>
          <w:rFonts w:ascii="Times New Roman" w:hAnsi="Times New Roman" w:cs="Times New Roman"/>
          <w:sz w:val="24"/>
          <w:szCs w:val="24"/>
        </w:rPr>
        <w:t xml:space="preserve"> He will skillfully convey important information concerning </w:t>
      </w:r>
      <w:r w:rsidR="00447728">
        <w:rPr>
          <w:rFonts w:ascii="Times New Roman" w:hAnsi="Times New Roman" w:cs="Times New Roman"/>
          <w:sz w:val="24"/>
          <w:szCs w:val="24"/>
        </w:rPr>
        <w:t>the hypocrisy of the Jewish traditions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728">
        <w:rPr>
          <w:rFonts w:ascii="Times New Roman" w:hAnsi="Times New Roman" w:cs="Times New Roman"/>
          <w:sz w:val="24"/>
          <w:szCs w:val="24"/>
        </w:rPr>
        <w:t>and the truths of the kingdom of God.</w:t>
      </w:r>
    </w:p>
    <w:p w14:paraId="7DE64B41" w14:textId="77777777" w:rsidR="0080318E" w:rsidRDefault="0080318E" w:rsidP="006F68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4228F3" w14:textId="77777777" w:rsidR="0080318E" w:rsidRDefault="0080318E" w:rsidP="006F68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4281E" w14:textId="77777777" w:rsidR="0080318E" w:rsidRDefault="0080318E" w:rsidP="006F68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FE4C66" w14:textId="77777777" w:rsidR="00842803" w:rsidRDefault="00842803" w:rsidP="006F68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28BA4D" w14:textId="77777777" w:rsidR="00577433" w:rsidRDefault="00577433" w:rsidP="006F686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8916FC6" w14:textId="6926C5E7" w:rsidR="00577433" w:rsidRDefault="0057743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7433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Healing in the Synagogue</w:t>
      </w:r>
    </w:p>
    <w:p w14:paraId="3D636BB0" w14:textId="77777777" w:rsidR="00E07F72" w:rsidRDefault="00E07F72" w:rsidP="0057743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10AB7338" w14:textId="344C3A71" w:rsidR="00E07F72" w:rsidRDefault="00E07F72" w:rsidP="00E07F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And he was teaching in </w:t>
      </w:r>
      <w:r w:rsidR="00673857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of the synagogues on the sabbath.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0A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11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And, behold, there was a woman which had a </w:t>
      </w:r>
      <w:r w:rsidR="0008574D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of infirmity eighteen years, and was bowed together</w:t>
      </w:r>
      <w:r w:rsidR="00E87F61">
        <w:rPr>
          <w:rFonts w:ascii="Times New Roman" w:hAnsi="Times New Roman" w:cs="Times New Roman"/>
          <w:b/>
          <w:bCs/>
          <w:sz w:val="24"/>
          <w:szCs w:val="24"/>
        </w:rPr>
        <w:t xml:space="preserve"> (Lit. - _______________)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, and could in no wise </w:t>
      </w:r>
      <w:proofErr w:type="gramStart"/>
      <w:r w:rsidRPr="00BC0AA0">
        <w:rPr>
          <w:rFonts w:ascii="Times New Roman" w:hAnsi="Times New Roman" w:cs="Times New Roman"/>
          <w:b/>
          <w:bCs/>
          <w:sz w:val="24"/>
          <w:szCs w:val="24"/>
        </w:rPr>
        <w:t>lift up</w:t>
      </w:r>
      <w:proofErr w:type="gramEnd"/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herself.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0A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12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And when Jesus </w:t>
      </w:r>
      <w:r w:rsidR="00E87F61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her, he </w:t>
      </w:r>
      <w:r w:rsidR="00E87F61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her to him, and said unto her, Woman, thou art </w:t>
      </w:r>
      <w:r w:rsidR="009213CD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from thine infirmity.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0A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13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And he </w:t>
      </w:r>
      <w:r w:rsidR="009213CD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2C172B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his hands on her: and immediately she was made straight, and </w:t>
      </w:r>
      <w:r w:rsidR="002C172B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13:10-13</w:t>
      </w:r>
    </w:p>
    <w:p w14:paraId="475183F9" w14:textId="77777777" w:rsidR="000A1D48" w:rsidRDefault="000A1D48" w:rsidP="00E07F7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1EDACCC8" w14:textId="05EAF2FA" w:rsidR="0008574D" w:rsidRDefault="0008574D" w:rsidP="00E07F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teaching in one of the synagogues on the sabbath” –</w:t>
      </w:r>
    </w:p>
    <w:p w14:paraId="3C576DBC" w14:textId="77777777" w:rsidR="004D7348" w:rsidRDefault="004D7348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CB05A" w14:textId="77777777" w:rsidR="0008574D" w:rsidRDefault="0008574D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014931" w14:textId="17A48DA6" w:rsidR="000A1D48" w:rsidRDefault="000A1D48" w:rsidP="00E07F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woman which had a spirit of infirmity eighteen years” – </w:t>
      </w:r>
    </w:p>
    <w:p w14:paraId="44FE543A" w14:textId="77777777" w:rsidR="000A1D48" w:rsidRDefault="000A1D48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AD601" w14:textId="77777777" w:rsidR="000A1D48" w:rsidRDefault="000A1D48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4B1E48" w14:textId="77777777" w:rsidR="004D7348" w:rsidRDefault="004D7348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C964F" w14:textId="77777777" w:rsidR="004D7348" w:rsidRDefault="004D7348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D5D54E" w14:textId="77777777" w:rsidR="004D7348" w:rsidRDefault="004D7348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8009C" w14:textId="77777777" w:rsidR="004D7348" w:rsidRDefault="004D7348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6D5FE8" w14:textId="77777777" w:rsidR="004D7348" w:rsidRDefault="004D7348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C12E64" w14:textId="77777777" w:rsidR="004D7348" w:rsidRDefault="004D7348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F67D8F" w14:textId="77777777" w:rsidR="004D7348" w:rsidRDefault="004D7348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F240FF" w14:textId="77777777" w:rsidR="004D7348" w:rsidRDefault="004D7348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83068B" w14:textId="77777777" w:rsidR="00673857" w:rsidRDefault="00673857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E5C0F" w14:textId="52FB421F" w:rsidR="0026706F" w:rsidRDefault="0026706F" w:rsidP="00E07F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“Jesus saw her, he called her” –</w:t>
      </w:r>
    </w:p>
    <w:p w14:paraId="76813916" w14:textId="77777777" w:rsidR="0026706F" w:rsidRDefault="0026706F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D5A36" w14:textId="77777777" w:rsidR="0026706F" w:rsidRDefault="0026706F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F4DEB" w14:textId="77777777" w:rsidR="00673857" w:rsidRDefault="00673857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FC302" w14:textId="732CC360" w:rsidR="0026706F" w:rsidRDefault="003D68D5" w:rsidP="00E07F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E32BE">
        <w:rPr>
          <w:rFonts w:ascii="Times New Roman" w:hAnsi="Times New Roman" w:cs="Times New Roman"/>
          <w:sz w:val="24"/>
          <w:szCs w:val="24"/>
        </w:rPr>
        <w:t>Woman, thou art loosed from thine infirmity. And he laid his hands on her” –</w:t>
      </w:r>
    </w:p>
    <w:p w14:paraId="3226FF4B" w14:textId="77777777" w:rsidR="004E32BE" w:rsidRDefault="004E32BE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1D14A" w14:textId="77777777" w:rsidR="004E32BE" w:rsidRDefault="004E32BE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FB2CB" w14:textId="77777777" w:rsidR="00673857" w:rsidRDefault="00673857" w:rsidP="00E07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337A2" w14:textId="24E8B1E7" w:rsidR="004E32BE" w:rsidRPr="000A1D48" w:rsidRDefault="00372540" w:rsidP="00E07F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immediately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she was made straight, and glorified God” -</w:t>
      </w:r>
    </w:p>
    <w:p w14:paraId="78FFF6B2" w14:textId="06EB2186" w:rsidR="00E07F72" w:rsidRDefault="00E07F72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II. </w:t>
      </w:r>
      <w:r w:rsidR="00D445C4">
        <w:rPr>
          <w:rFonts w:ascii="Times New Roman" w:hAnsi="Times New Roman" w:cs="Times New Roman"/>
          <w:b/>
          <w:bCs/>
          <w:sz w:val="24"/>
          <w:szCs w:val="24"/>
        </w:rPr>
        <w:t>Scolding in the Synagogue</w:t>
      </w:r>
    </w:p>
    <w:p w14:paraId="774990D9" w14:textId="77777777" w:rsidR="00D445C4" w:rsidRDefault="00D445C4" w:rsidP="0057743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671F16E" w14:textId="4044E8C3" w:rsidR="009E16CD" w:rsidRDefault="009E16CD" w:rsidP="009E1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>And the ruler of the synagogue answered with i</w:t>
      </w:r>
      <w:r w:rsidR="0043519B">
        <w:rPr>
          <w:rFonts w:ascii="Times New Roman" w:hAnsi="Times New Roman" w:cs="Times New Roman"/>
          <w:b/>
          <w:bCs/>
          <w:sz w:val="24"/>
          <w:szCs w:val="24"/>
        </w:rPr>
        <w:t>ndignation (Lit. - ____________________</w:t>
      </w:r>
      <w:r w:rsidR="00A91582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43519B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A9158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, because that Jesus had healed on the sabbath day, and said unto the </w:t>
      </w:r>
      <w:r w:rsidR="00A91582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, There are six days in which men ought to work: in them therefore </w:t>
      </w:r>
      <w:r w:rsidR="00D57134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and be healed, and not on the sabbath day.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13:14</w:t>
      </w:r>
    </w:p>
    <w:p w14:paraId="7E47E039" w14:textId="77777777" w:rsidR="009E16CD" w:rsidRDefault="009E16CD" w:rsidP="0057743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D05F260" w14:textId="4B007A78" w:rsidR="002C172B" w:rsidRDefault="00E37619" w:rsidP="005774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ruler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synagogue” –</w:t>
      </w:r>
    </w:p>
    <w:p w14:paraId="4C82C0EA" w14:textId="77777777" w:rsidR="00E37619" w:rsidRDefault="00E37619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E3415" w14:textId="77777777" w:rsidR="00D42392" w:rsidRDefault="00D42392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8B0F76" w14:textId="77777777" w:rsidR="00AD36A8" w:rsidRDefault="00AD36A8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FE93B7" w14:textId="1BC58895" w:rsidR="00E37619" w:rsidRDefault="007A3A60" w:rsidP="005774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answered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indignation, because that Jesus had healed on the sabbath” –</w:t>
      </w:r>
    </w:p>
    <w:p w14:paraId="307EC15F" w14:textId="77777777" w:rsidR="007A3A60" w:rsidRDefault="007A3A60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691827" w14:textId="77777777" w:rsidR="00AD36A8" w:rsidRDefault="00AD36A8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69B1C" w14:textId="77777777" w:rsidR="00AD36A8" w:rsidRDefault="00AD36A8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6F7C10" w14:textId="77777777" w:rsidR="007A3A60" w:rsidRDefault="007A3A60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EAFD7B" w14:textId="77777777" w:rsidR="00D57134" w:rsidRDefault="00D57134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07185F" w14:textId="14604598" w:rsidR="007A3A60" w:rsidRDefault="0016186B" w:rsidP="005774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said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unto the people,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six days in which men out to work: in them therefore come and be healed” –</w:t>
      </w:r>
    </w:p>
    <w:p w14:paraId="591B39FC" w14:textId="77777777" w:rsidR="0016186B" w:rsidRDefault="0016186B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06B1B5" w14:textId="77777777" w:rsidR="0043519B" w:rsidRDefault="0043519B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DD9DE" w14:textId="77777777" w:rsidR="0097147C" w:rsidRDefault="0097147C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0A1A8" w14:textId="77777777" w:rsidR="00AD36A8" w:rsidRDefault="00AD36A8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F5339" w14:textId="77777777" w:rsidR="00AD36A8" w:rsidRDefault="00AD36A8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3A9DA" w14:textId="77777777" w:rsidR="00AD36A8" w:rsidRPr="0043519B" w:rsidRDefault="00AD36A8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6874B" w14:textId="34183DBF" w:rsidR="0097147C" w:rsidRDefault="0097147C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Ashamed in the Synagogue</w:t>
      </w:r>
    </w:p>
    <w:p w14:paraId="6D5BDD33" w14:textId="77777777" w:rsidR="0097147C" w:rsidRDefault="0097147C" w:rsidP="0057743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647E7359" w14:textId="760607FC" w:rsidR="00C163E3" w:rsidRDefault="00C163E3" w:rsidP="00C163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The Lord then answered him, and said, </w:t>
      </w:r>
      <w:proofErr w:type="gramStart"/>
      <w:r w:rsidRPr="00BC0AA0">
        <w:rPr>
          <w:rFonts w:ascii="Times New Roman" w:hAnsi="Times New Roman" w:cs="Times New Roman"/>
          <w:b/>
          <w:bCs/>
          <w:sz w:val="24"/>
          <w:szCs w:val="24"/>
        </w:rPr>
        <w:t>Thou</w:t>
      </w:r>
      <w:proofErr w:type="gramEnd"/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hypocrite, doth not each one of you on the sabbath </w:t>
      </w:r>
      <w:r w:rsidR="006D1EB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his ox or his ass from the stall, and lead him away to watering?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0A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16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And ought not this woman, being a daughter of Abraham, whom Satan hath bound, lo, these eighteen years, be </w:t>
      </w:r>
      <w:r w:rsidR="006D1EB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from this bond on the sabbath day?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0A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17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And when he had said these things, all his adversaries were </w:t>
      </w:r>
      <w:r w:rsidR="003A73C2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: and all the people </w:t>
      </w:r>
      <w:r w:rsidR="005F0C42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for all the glorious things that were done by him.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13:15-17</w:t>
      </w:r>
    </w:p>
    <w:p w14:paraId="70090809" w14:textId="77777777" w:rsidR="007277AE" w:rsidRDefault="007277AE" w:rsidP="0057743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366F6A8" w14:textId="4A874F37" w:rsidR="00D57134" w:rsidRDefault="001A6197" w:rsidP="005774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sabbath loose his ox or his ass from the stall, and lead him away to watering” –</w:t>
      </w:r>
    </w:p>
    <w:p w14:paraId="52A64A03" w14:textId="77777777" w:rsidR="001A6197" w:rsidRDefault="001A6197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7DDAEF" w14:textId="77777777" w:rsidR="00895D7E" w:rsidRDefault="00895D7E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167F8" w14:textId="77777777" w:rsidR="00AD36A8" w:rsidRDefault="00AD36A8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C6867" w14:textId="77777777" w:rsidR="005F3057" w:rsidRDefault="005F3057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FC24FE" w14:textId="3329DB0A" w:rsidR="00895D7E" w:rsidRDefault="00895D7E" w:rsidP="005774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ought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this woman….be loosed from this bond on the sabbath day” </w:t>
      </w:r>
      <w:r w:rsidR="00305066">
        <w:rPr>
          <w:rFonts w:ascii="Times New Roman" w:hAnsi="Times New Roman" w:cs="Times New Roman"/>
          <w:sz w:val="24"/>
          <w:szCs w:val="24"/>
        </w:rPr>
        <w:t>–</w:t>
      </w:r>
    </w:p>
    <w:p w14:paraId="06971F17" w14:textId="77777777" w:rsidR="00305066" w:rsidRDefault="00305066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C76D4B" w14:textId="77777777" w:rsidR="00305066" w:rsidRDefault="00305066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19A83" w14:textId="77777777" w:rsidR="005C4F70" w:rsidRDefault="005C4F70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7A431" w14:textId="77777777" w:rsidR="005C4F70" w:rsidRDefault="005C4F70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7BD312" w14:textId="77777777" w:rsidR="005F3057" w:rsidRDefault="005F3057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938189" w14:textId="1F1156DE" w:rsidR="0028472B" w:rsidRDefault="00305066" w:rsidP="005774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his adversaries were ashamed</w:t>
      </w:r>
      <w:r w:rsidR="0028472B">
        <w:rPr>
          <w:rFonts w:ascii="Times New Roman" w:hAnsi="Times New Roman" w:cs="Times New Roman"/>
          <w:sz w:val="24"/>
          <w:szCs w:val="24"/>
        </w:rPr>
        <w:t>” –</w:t>
      </w:r>
    </w:p>
    <w:p w14:paraId="2AA9248A" w14:textId="77777777" w:rsidR="0028472B" w:rsidRDefault="0028472B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5A3092" w14:textId="77777777" w:rsidR="0028472B" w:rsidRDefault="0028472B" w:rsidP="005774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E7001B" w14:textId="69CBD306" w:rsidR="00305066" w:rsidRDefault="0028472B" w:rsidP="005774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305066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="00305066">
        <w:rPr>
          <w:rFonts w:ascii="Times New Roman" w:hAnsi="Times New Roman" w:cs="Times New Roman"/>
          <w:sz w:val="24"/>
          <w:szCs w:val="24"/>
        </w:rPr>
        <w:t xml:space="preserve"> the people rej</w:t>
      </w:r>
      <w:r w:rsidR="00A42F55">
        <w:rPr>
          <w:rFonts w:ascii="Times New Roman" w:hAnsi="Times New Roman" w:cs="Times New Roman"/>
          <w:sz w:val="24"/>
          <w:szCs w:val="24"/>
        </w:rPr>
        <w:t>oiced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4E1FD0" w:rsidRPr="004E1FD0">
        <w:rPr>
          <w:rFonts w:ascii="Times New Roman" w:hAnsi="Times New Roman" w:cs="Times New Roman"/>
          <w:sz w:val="24"/>
          <w:szCs w:val="24"/>
        </w:rPr>
        <w:sym w:font="Wingdings" w:char="F0E0"/>
      </w:r>
      <w:r w:rsidR="004E1FD0">
        <w:rPr>
          <w:rFonts w:ascii="Times New Roman" w:hAnsi="Times New Roman" w:cs="Times New Roman"/>
          <w:sz w:val="24"/>
          <w:szCs w:val="24"/>
        </w:rPr>
        <w:t xml:space="preserve"> “all the </w:t>
      </w:r>
      <w:r w:rsidR="005F3057">
        <w:rPr>
          <w:rFonts w:ascii="Times New Roman" w:hAnsi="Times New Roman" w:cs="Times New Roman"/>
          <w:sz w:val="24"/>
          <w:szCs w:val="24"/>
        </w:rPr>
        <w:t>glorious</w:t>
      </w:r>
      <w:r w:rsidR="004E1FD0">
        <w:rPr>
          <w:rFonts w:ascii="Times New Roman" w:hAnsi="Times New Roman" w:cs="Times New Roman"/>
          <w:sz w:val="24"/>
          <w:szCs w:val="24"/>
        </w:rPr>
        <w:t xml:space="preserve"> things that were done by him” –</w:t>
      </w:r>
    </w:p>
    <w:p w14:paraId="33B86640" w14:textId="205DDAD3" w:rsidR="007277AE" w:rsidRDefault="007277AE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Growth in the Kingdom</w:t>
      </w:r>
    </w:p>
    <w:p w14:paraId="6C04891A" w14:textId="77777777" w:rsidR="007277AE" w:rsidRDefault="007277AE" w:rsidP="0057743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74960C4B" w14:textId="720233D1" w:rsidR="007277AE" w:rsidRDefault="001C349F" w:rsidP="007277A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Parable of the Mustard Seed</w:t>
      </w:r>
    </w:p>
    <w:p w14:paraId="671A82DD" w14:textId="77777777" w:rsidR="00F71880" w:rsidRDefault="00F71880" w:rsidP="00F7188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41FB516" w14:textId="77777777" w:rsidR="00607DE1" w:rsidRDefault="00607DE1" w:rsidP="00607D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Then said he, </w:t>
      </w:r>
      <w:proofErr w:type="gramStart"/>
      <w:r w:rsidRPr="00BC0AA0">
        <w:rPr>
          <w:rFonts w:ascii="Times New Roman" w:hAnsi="Times New Roman" w:cs="Times New Roman"/>
          <w:b/>
          <w:bCs/>
          <w:sz w:val="24"/>
          <w:szCs w:val="24"/>
        </w:rPr>
        <w:t>Unto</w:t>
      </w:r>
      <w:proofErr w:type="gramEnd"/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what is the kingdom of God like? and whereunto shall I resemble it?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0A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19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It is like a grain of mustard seed, which a man took, and cast into his garden; and it </w:t>
      </w:r>
      <w:proofErr w:type="gramStart"/>
      <w:r w:rsidRPr="00BC0AA0">
        <w:rPr>
          <w:rFonts w:ascii="Times New Roman" w:hAnsi="Times New Roman" w:cs="Times New Roman"/>
          <w:b/>
          <w:bCs/>
          <w:sz w:val="24"/>
          <w:szCs w:val="24"/>
        </w:rPr>
        <w:t>grew, and</w:t>
      </w:r>
      <w:proofErr w:type="gramEnd"/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waxed a great tree; and the fowls of the air lodged in the branches of it.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13:18-19</w:t>
      </w:r>
    </w:p>
    <w:p w14:paraId="0A6BC4FA" w14:textId="77777777" w:rsidR="00F71880" w:rsidRDefault="00F71880" w:rsidP="00F718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6C9B4" w14:textId="77777777" w:rsidR="008C347F" w:rsidRDefault="008C347F" w:rsidP="00F718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4B6ADB" w14:textId="77777777" w:rsidR="00F71880" w:rsidRDefault="00F71880" w:rsidP="00F718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49CC28" w14:textId="77777777" w:rsidR="008C347F" w:rsidRDefault="008C347F" w:rsidP="00F718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2F4D9A" w14:textId="77777777" w:rsidR="008C347F" w:rsidRDefault="008C347F" w:rsidP="00F718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03CE79" w14:textId="77777777" w:rsidR="008C347F" w:rsidRDefault="008C347F" w:rsidP="00F718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8B8CCA" w14:textId="77777777" w:rsidR="008C347F" w:rsidRDefault="008C347F" w:rsidP="00F718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A3CD5" w14:textId="5C272C42" w:rsidR="00F71880" w:rsidRPr="00F71880" w:rsidRDefault="00F71880" w:rsidP="00F718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Parable of the Leaven</w:t>
      </w:r>
    </w:p>
    <w:p w14:paraId="365944CD" w14:textId="77777777" w:rsidR="00E07F72" w:rsidRDefault="00E07F72" w:rsidP="0057743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18AB7CE8" w14:textId="77777777" w:rsidR="00496CFC" w:rsidRDefault="00496CFC" w:rsidP="00496C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proofErr w:type="gramStart"/>
      <w:r w:rsidRPr="00BC0AA0">
        <w:rPr>
          <w:rFonts w:ascii="Times New Roman" w:hAnsi="Times New Roman" w:cs="Times New Roman"/>
          <w:b/>
          <w:bCs/>
          <w:sz w:val="24"/>
          <w:szCs w:val="24"/>
        </w:rPr>
        <w:t>again</w:t>
      </w:r>
      <w:proofErr w:type="gramEnd"/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he said, </w:t>
      </w:r>
      <w:proofErr w:type="gramStart"/>
      <w:r w:rsidRPr="00BC0AA0">
        <w:rPr>
          <w:rFonts w:ascii="Times New Roman" w:hAnsi="Times New Roman" w:cs="Times New Roman"/>
          <w:b/>
          <w:bCs/>
          <w:sz w:val="24"/>
          <w:szCs w:val="24"/>
        </w:rPr>
        <w:t>Whereunto</w:t>
      </w:r>
      <w:proofErr w:type="gramEnd"/>
      <w:r w:rsidRPr="00BC0AA0">
        <w:rPr>
          <w:rFonts w:ascii="Times New Roman" w:hAnsi="Times New Roman" w:cs="Times New Roman"/>
          <w:b/>
          <w:bCs/>
          <w:sz w:val="24"/>
          <w:szCs w:val="24"/>
        </w:rPr>
        <w:t xml:space="preserve"> shall I liken the kingdom of God?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0A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21</w:t>
      </w:r>
      <w:r w:rsidRPr="00BC0AA0">
        <w:rPr>
          <w:rFonts w:ascii="Times New Roman" w:hAnsi="Times New Roman" w:cs="Times New Roman"/>
          <w:b/>
          <w:bCs/>
          <w:sz w:val="24"/>
          <w:szCs w:val="24"/>
        </w:rPr>
        <w:t>It is like leaven, which a woman took and hid in three measures of meal, till the whole was leavened.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13:20-21</w:t>
      </w:r>
    </w:p>
    <w:p w14:paraId="338636B9" w14:textId="77777777" w:rsidR="00607DE1" w:rsidRDefault="00607DE1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F3DEE" w14:textId="77777777" w:rsidR="00496CFC" w:rsidRDefault="00496CFC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892B0" w14:textId="77777777" w:rsidR="008C347F" w:rsidRDefault="008C347F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80659" w14:textId="77777777" w:rsidR="008C347F" w:rsidRDefault="008C347F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B74A6" w14:textId="77777777" w:rsidR="008C347F" w:rsidRDefault="008C347F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BD878" w14:textId="77777777" w:rsidR="008C347F" w:rsidRDefault="008C347F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CB47F" w14:textId="77777777" w:rsidR="008C347F" w:rsidRDefault="008C347F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C4B02" w14:textId="77777777" w:rsidR="008C347F" w:rsidRDefault="008C347F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6DE7E" w14:textId="202B0E82" w:rsidR="00496CFC" w:rsidRPr="00607DE1" w:rsidRDefault="00496CFC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Believers’ Application:</w:t>
      </w:r>
    </w:p>
    <w:p w14:paraId="64FD1394" w14:textId="77777777" w:rsidR="00E07F72" w:rsidRDefault="00E07F72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727DA" w14:textId="77777777" w:rsidR="00E07F72" w:rsidRDefault="00E07F72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44B67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7243B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E371E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B01F3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2EED2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9DA79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482EB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A2530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56885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A83C1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F38FD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4975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9B383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BD134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888BF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A25C4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AD61E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DF905" w14:textId="77777777" w:rsidR="00D03C53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B7049" w14:textId="77777777" w:rsidR="00D03C53" w:rsidRPr="00D03C53" w:rsidRDefault="00D03C53" w:rsidP="00D03C5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03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Ladies Studying Jesus</w:t>
      </w:r>
    </w:p>
    <w:p w14:paraId="403F4768" w14:textId="77777777" w:rsidR="00D03C53" w:rsidRPr="00D03C53" w:rsidRDefault="00D03C53" w:rsidP="00D03C5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3C53">
        <w:rPr>
          <w:rFonts w:ascii="Times New Roman" w:hAnsi="Times New Roman" w:cs="Times New Roman"/>
          <w:b/>
          <w:bCs/>
          <w:sz w:val="32"/>
          <w:szCs w:val="32"/>
        </w:rPr>
        <w:t>Homework – Vol. 6 #32</w:t>
      </w:r>
    </w:p>
    <w:p w14:paraId="56A34509" w14:textId="77777777" w:rsidR="00D03C53" w:rsidRPr="00D03C53" w:rsidRDefault="00D03C53" w:rsidP="00D03C5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09C5C76" w14:textId="77777777" w:rsidR="00D03C53" w:rsidRPr="00D03C53" w:rsidRDefault="00D03C53" w:rsidP="00D03C53">
      <w:pPr>
        <w:spacing w:after="0"/>
        <w:rPr>
          <w:rFonts w:ascii="Times New Roman" w:hAnsi="Times New Roman" w:cs="Times New Roman"/>
          <w:b/>
          <w:bCs/>
        </w:rPr>
      </w:pPr>
      <w:r w:rsidRPr="00D03C53">
        <w:rPr>
          <w:rFonts w:ascii="Times New Roman" w:hAnsi="Times New Roman" w:cs="Times New Roman"/>
          <w:b/>
          <w:bCs/>
        </w:rPr>
        <w:t>Read John 10:22-42. Answer the questions from the verses:</w:t>
      </w:r>
    </w:p>
    <w:p w14:paraId="1993EDD1" w14:textId="77777777" w:rsidR="00D03C53" w:rsidRPr="00D03C53" w:rsidRDefault="00D03C53" w:rsidP="00D03C5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B172153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  <w:r w:rsidRPr="00D03C53">
        <w:rPr>
          <w:rFonts w:ascii="Times New Roman" w:hAnsi="Times New Roman" w:cs="Times New Roman"/>
        </w:rPr>
        <w:t>1. Verse 22 - Give the where, why, and when of this event of Jesus?</w:t>
      </w:r>
    </w:p>
    <w:p w14:paraId="2166420C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6B00987A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10E68386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76506140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  <w:r w:rsidRPr="00D03C53">
        <w:rPr>
          <w:rFonts w:ascii="Times New Roman" w:hAnsi="Times New Roman" w:cs="Times New Roman"/>
        </w:rPr>
        <w:t>2. Verses 24-30 – What question did the Jews ask Jesus? How did Jesus answer them?</w:t>
      </w:r>
    </w:p>
    <w:p w14:paraId="04AFCF96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67BB605E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1A6CDCCE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5D5F7877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  <w:r w:rsidRPr="00D03C53">
        <w:rPr>
          <w:rFonts w:ascii="Times New Roman" w:hAnsi="Times New Roman" w:cs="Times New Roman"/>
        </w:rPr>
        <w:t>3. Verse 31-33 – Why did the Jews want to stone Jesus?</w:t>
      </w:r>
    </w:p>
    <w:p w14:paraId="329D5ED3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5A4B8637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1E68C359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341AFF3B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  <w:r w:rsidRPr="00D03C53">
        <w:rPr>
          <w:rFonts w:ascii="Times New Roman" w:hAnsi="Times New Roman" w:cs="Times New Roman"/>
        </w:rPr>
        <w:t>4. Verses 34-38 – Give a brief overview of Jesus’ response in these verses.</w:t>
      </w:r>
    </w:p>
    <w:p w14:paraId="0ABE425E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4004D203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13F989F8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672EB081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053634A9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0B8EEB2C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04E0BE2C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3CEC4087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4E744AC4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  <w:r w:rsidRPr="00D03C53">
        <w:rPr>
          <w:rFonts w:ascii="Times New Roman" w:hAnsi="Times New Roman" w:cs="Times New Roman"/>
        </w:rPr>
        <w:t>5. Verse 39-42 – Final outcomes of the Feast of Dedication:</w:t>
      </w:r>
    </w:p>
    <w:p w14:paraId="5E65253B" w14:textId="77777777" w:rsidR="00D03C53" w:rsidRPr="00D03C53" w:rsidRDefault="00D03C53" w:rsidP="00D03C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9523514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  <w:r w:rsidRPr="00D03C53">
        <w:rPr>
          <w:rFonts w:ascii="Times New Roman" w:hAnsi="Times New Roman" w:cs="Times New Roman"/>
        </w:rPr>
        <w:t xml:space="preserve">        Jews’ Reaction:</w:t>
      </w:r>
    </w:p>
    <w:p w14:paraId="11CB28A5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39E2F664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531339DC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  <w:r w:rsidRPr="00D03C53">
        <w:rPr>
          <w:rFonts w:ascii="Times New Roman" w:hAnsi="Times New Roman" w:cs="Times New Roman"/>
        </w:rPr>
        <w:t xml:space="preserve">        Jesus’ Reaction:</w:t>
      </w:r>
    </w:p>
    <w:p w14:paraId="239F9D77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3D68B154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</w:p>
    <w:p w14:paraId="7467A7D9" w14:textId="77777777" w:rsidR="00D03C53" w:rsidRPr="00D03C53" w:rsidRDefault="00D03C53" w:rsidP="00D03C53">
      <w:pPr>
        <w:spacing w:after="0"/>
        <w:rPr>
          <w:rFonts w:ascii="Times New Roman" w:hAnsi="Times New Roman" w:cs="Times New Roman"/>
        </w:rPr>
      </w:pPr>
      <w:r w:rsidRPr="00D03C53">
        <w:rPr>
          <w:rFonts w:ascii="Times New Roman" w:hAnsi="Times New Roman" w:cs="Times New Roman"/>
        </w:rPr>
        <w:t xml:space="preserve">        </w:t>
      </w:r>
      <w:proofErr w:type="gramStart"/>
      <w:r w:rsidRPr="00D03C53">
        <w:rPr>
          <w:rFonts w:ascii="Times New Roman" w:hAnsi="Times New Roman" w:cs="Times New Roman"/>
        </w:rPr>
        <w:t>Peoples’</w:t>
      </w:r>
      <w:proofErr w:type="gramEnd"/>
      <w:r w:rsidRPr="00D03C53">
        <w:rPr>
          <w:rFonts w:ascii="Times New Roman" w:hAnsi="Times New Roman" w:cs="Times New Roman"/>
        </w:rPr>
        <w:t xml:space="preserve"> Reaction:</w:t>
      </w:r>
    </w:p>
    <w:p w14:paraId="5C8C0011" w14:textId="77777777" w:rsidR="00D03C53" w:rsidRPr="00E07F72" w:rsidRDefault="00D03C53" w:rsidP="005774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3C53" w:rsidRPr="00E07F72" w:rsidSect="00A237C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26F5" w14:textId="77777777" w:rsidR="007A5887" w:rsidRDefault="007A5887" w:rsidP="00C163E3">
      <w:pPr>
        <w:spacing w:after="0" w:line="240" w:lineRule="auto"/>
      </w:pPr>
      <w:r>
        <w:separator/>
      </w:r>
    </w:p>
  </w:endnote>
  <w:endnote w:type="continuationSeparator" w:id="0">
    <w:p w14:paraId="2F7383B9" w14:textId="77777777" w:rsidR="007A5887" w:rsidRDefault="007A5887" w:rsidP="00C1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387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C4F9A" w14:textId="273C3121" w:rsidR="00C163E3" w:rsidRDefault="00C163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649852" w14:textId="77777777" w:rsidR="00C163E3" w:rsidRDefault="00C16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CB52" w14:textId="77777777" w:rsidR="007A5887" w:rsidRDefault="007A5887" w:rsidP="00C163E3">
      <w:pPr>
        <w:spacing w:after="0" w:line="240" w:lineRule="auto"/>
      </w:pPr>
      <w:r>
        <w:separator/>
      </w:r>
    </w:p>
  </w:footnote>
  <w:footnote w:type="continuationSeparator" w:id="0">
    <w:p w14:paraId="6271D104" w14:textId="77777777" w:rsidR="007A5887" w:rsidRDefault="007A5887" w:rsidP="00C16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343F"/>
    <w:multiLevelType w:val="hybridMultilevel"/>
    <w:tmpl w:val="474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9252D"/>
    <w:multiLevelType w:val="hybridMultilevel"/>
    <w:tmpl w:val="C1903B6A"/>
    <w:lvl w:ilvl="0" w:tplc="19BA6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880498">
    <w:abstractNumId w:val="1"/>
  </w:num>
  <w:num w:numId="2" w16cid:durableId="17873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9"/>
    <w:rsid w:val="0008574D"/>
    <w:rsid w:val="000A1D48"/>
    <w:rsid w:val="000C0D4C"/>
    <w:rsid w:val="0016186B"/>
    <w:rsid w:val="001A6197"/>
    <w:rsid w:val="001C349F"/>
    <w:rsid w:val="0026706F"/>
    <w:rsid w:val="0028472B"/>
    <w:rsid w:val="002C172B"/>
    <w:rsid w:val="00305066"/>
    <w:rsid w:val="00372540"/>
    <w:rsid w:val="00373DA4"/>
    <w:rsid w:val="003975A3"/>
    <w:rsid w:val="003A73C2"/>
    <w:rsid w:val="003D68D5"/>
    <w:rsid w:val="0043519B"/>
    <w:rsid w:val="00447728"/>
    <w:rsid w:val="00496CFC"/>
    <w:rsid w:val="004D7348"/>
    <w:rsid w:val="004E1FD0"/>
    <w:rsid w:val="004E32BE"/>
    <w:rsid w:val="00577433"/>
    <w:rsid w:val="005C4F70"/>
    <w:rsid w:val="005F0C42"/>
    <w:rsid w:val="005F3057"/>
    <w:rsid w:val="00607DE1"/>
    <w:rsid w:val="00673857"/>
    <w:rsid w:val="006D1EB7"/>
    <w:rsid w:val="006F6869"/>
    <w:rsid w:val="007277AE"/>
    <w:rsid w:val="007A3A60"/>
    <w:rsid w:val="007A5887"/>
    <w:rsid w:val="0080318E"/>
    <w:rsid w:val="00842803"/>
    <w:rsid w:val="00895D7E"/>
    <w:rsid w:val="008C347F"/>
    <w:rsid w:val="009213CD"/>
    <w:rsid w:val="0097147C"/>
    <w:rsid w:val="009E16CD"/>
    <w:rsid w:val="00A14C67"/>
    <w:rsid w:val="00A237C3"/>
    <w:rsid w:val="00A42F55"/>
    <w:rsid w:val="00A91582"/>
    <w:rsid w:val="00AD1DE6"/>
    <w:rsid w:val="00AD36A8"/>
    <w:rsid w:val="00C163E3"/>
    <w:rsid w:val="00C223B7"/>
    <w:rsid w:val="00D03C53"/>
    <w:rsid w:val="00D1432E"/>
    <w:rsid w:val="00D42392"/>
    <w:rsid w:val="00D445C4"/>
    <w:rsid w:val="00D57134"/>
    <w:rsid w:val="00DC2320"/>
    <w:rsid w:val="00E07F72"/>
    <w:rsid w:val="00E37619"/>
    <w:rsid w:val="00E54A3F"/>
    <w:rsid w:val="00E77522"/>
    <w:rsid w:val="00E87F61"/>
    <w:rsid w:val="00F71880"/>
    <w:rsid w:val="00F7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1391"/>
  <w15:chartTrackingRefBased/>
  <w15:docId w15:val="{709666AE-B0B2-42C1-BEF6-43B28E8A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869"/>
  </w:style>
  <w:style w:type="paragraph" w:styleId="Heading1">
    <w:name w:val="heading 1"/>
    <w:basedOn w:val="Normal"/>
    <w:next w:val="Normal"/>
    <w:link w:val="Heading1Char"/>
    <w:uiPriority w:val="9"/>
    <w:qFormat/>
    <w:rsid w:val="006F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8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3E3"/>
  </w:style>
  <w:style w:type="paragraph" w:styleId="Footer">
    <w:name w:val="footer"/>
    <w:basedOn w:val="Normal"/>
    <w:link w:val="FooterChar"/>
    <w:uiPriority w:val="99"/>
    <w:unhideWhenUsed/>
    <w:rsid w:val="00C1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Steuerwald</dc:creator>
  <cp:keywords/>
  <dc:description/>
  <cp:lastModifiedBy>Zeke Steuerwald</cp:lastModifiedBy>
  <cp:revision>2</cp:revision>
  <dcterms:created xsi:type="dcterms:W3CDTF">2026-05-09T19:51:00Z</dcterms:created>
  <dcterms:modified xsi:type="dcterms:W3CDTF">2026-05-09T19:51:00Z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4a2dd184-0d16-4be4-b282-68640b74c571</vt:lpwstr>
  </property>
</Properties>
</file>